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C80B9" w14:textId="6C71ECCE" w:rsidR="00A3162C" w:rsidRDefault="0062783F">
      <w:r w:rsidRPr="0062783F">
        <w:t>LIM 362 -SUPPLY CHAIN MANAGEMENT POLICY  2025- 26F</w:t>
      </w:r>
    </w:p>
    <w:sectPr w:rsidR="00A31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F"/>
    <w:rsid w:val="00174A4D"/>
    <w:rsid w:val="004C7F51"/>
    <w:rsid w:val="005A0868"/>
    <w:rsid w:val="0062783F"/>
    <w:rsid w:val="00971D37"/>
    <w:rsid w:val="009F75E3"/>
    <w:rsid w:val="00A3162C"/>
    <w:rsid w:val="00B4097D"/>
    <w:rsid w:val="00C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B4E29"/>
  <w15:chartTrackingRefBased/>
  <w15:docId w15:val="{2DE80D4A-C57D-46E0-BC19-64A5DC67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8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8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8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8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8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8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8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8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8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8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8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8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8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8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8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8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8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8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Madiro More</dc:creator>
  <cp:keywords/>
  <dc:description/>
  <cp:lastModifiedBy>Madiro More</cp:lastModifiedBy>
  <cp:revision>2</cp:revision>
  <dcterms:created xsi:type="dcterms:W3CDTF">2025-04-04T09:12:00Z</dcterms:created>
  <dcterms:modified xsi:type="dcterms:W3CDTF">2025-04-04T09:12:00Z</dcterms:modified>
</cp:coreProperties>
</file>